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2326640</wp:posOffset>
            </wp:positionH>
            <wp:positionV relativeFrom="paragraph">
              <wp:posOffset>-899795</wp:posOffset>
            </wp:positionV>
            <wp:extent cx="4333240" cy="796925"/>
            <wp:effectExtent l="0" t="0" r="0" b="0"/>
            <wp:wrapSquare wrapText="largest"/>
            <wp:docPr id="1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8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4018915" cy="788670"/>
            <wp:effectExtent l="0" t="0" r="0" b="0"/>
            <wp:wrapSquare wrapText="largest"/>
            <wp:docPr id="2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8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3253740</wp:posOffset>
            </wp:positionH>
            <wp:positionV relativeFrom="paragraph">
              <wp:posOffset>-4445</wp:posOffset>
            </wp:positionV>
            <wp:extent cx="3032125" cy="1680845"/>
            <wp:effectExtent l="0" t="0" r="0" b="0"/>
            <wp:wrapSquare wrapText="largest"/>
            <wp:docPr id="3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147" t="16366" r="14873" b="4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jc w:val="both"/>
        <w:rPr>
          <w:b/>
          <w:b/>
          <w:sz w:val="24"/>
          <w:szCs w:val="24"/>
        </w:rPr>
      </w:pPr>
      <w:r>
        <w:drawing>
          <wp:anchor behindDoc="1" distT="38100" distB="47625" distL="171450" distR="161925" simplePos="0" locked="0" layoutInCell="0" allowOverlap="1" relativeHeight="2">
            <wp:simplePos x="0" y="0"/>
            <wp:positionH relativeFrom="column">
              <wp:posOffset>8359140</wp:posOffset>
            </wp:positionH>
            <wp:positionV relativeFrom="paragraph">
              <wp:posOffset>-363855</wp:posOffset>
            </wp:positionV>
            <wp:extent cx="962025" cy="962025"/>
            <wp:effectExtent l="0" t="0" r="0" b="0"/>
            <wp:wrapNone/>
            <wp:docPr id="4" name="Obraz 1" descr="C:\Users\Edy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C:\Users\Edy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38100" distB="47625" distL="171450" distR="161925" simplePos="0" locked="0" layoutInCell="0" allowOverlap="1" relativeHeight="3">
            <wp:simplePos x="0" y="0"/>
            <wp:positionH relativeFrom="column">
              <wp:posOffset>8359140</wp:posOffset>
            </wp:positionH>
            <wp:positionV relativeFrom="paragraph">
              <wp:posOffset>-363855</wp:posOffset>
            </wp:positionV>
            <wp:extent cx="962025" cy="962025"/>
            <wp:effectExtent l="0" t="0" r="0" b="0"/>
            <wp:wrapNone/>
            <wp:docPr id="5" name="Obraz2" descr="C:\Users\Edy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C:\Users\Edy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38100" distB="47625" distL="171450" distR="161925" simplePos="0" locked="0" layoutInCell="0" allowOverlap="1" relativeHeight="4">
            <wp:simplePos x="0" y="0"/>
            <wp:positionH relativeFrom="column">
              <wp:posOffset>8359140</wp:posOffset>
            </wp:positionH>
            <wp:positionV relativeFrom="paragraph">
              <wp:posOffset>-363855</wp:posOffset>
            </wp:positionV>
            <wp:extent cx="962025" cy="962025"/>
            <wp:effectExtent l="0" t="0" r="0" b="0"/>
            <wp:wrapNone/>
            <wp:docPr id="6" name="Obraz3" descr="C:\Users\Edy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 descr="C:\Users\Edy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38100" distB="47625" distL="171450" distR="161925" simplePos="0" locked="0" layoutInCell="0" allowOverlap="1" relativeHeight="5">
            <wp:simplePos x="0" y="0"/>
            <wp:positionH relativeFrom="column">
              <wp:posOffset>8359140</wp:posOffset>
            </wp:positionH>
            <wp:positionV relativeFrom="paragraph">
              <wp:posOffset>-363855</wp:posOffset>
            </wp:positionV>
            <wp:extent cx="962025" cy="962025"/>
            <wp:effectExtent l="0" t="0" r="0" b="0"/>
            <wp:wrapNone/>
            <wp:docPr id="7" name="Obraz4" descr="C:\Users\Edy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C:\Users\Edy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Drodzy Uczniowie!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związku z utrudnionym dostępem do biblioteki szkolnej, przesyłam adresy str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n internetowych, które pomogą Wam w odnalezieniu lektur i książek potrzebnych do zajęć lekcyjnych.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Możecie tutaj znaleźć darmowe e-booki i audiobooki. Zachęcam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do korzystania                                z poniższych adresów</w:t>
      </w:r>
      <w:bookmarkStart w:id="0" w:name="_GoBack"/>
      <w:bookmarkEnd w:id="0"/>
      <w:r>
        <w:rPr>
          <w:sz w:val="24"/>
          <w:szCs w:val="24"/>
        </w:rPr>
        <w:t xml:space="preserve">, oprócz interesujących książek, są tu  także ciekawe filmy, słuchowiska, fotografie, mapy, zapisy nut ipt.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Bibliotek Internetowa Wolne lektury</w:t>
      </w:r>
      <w:r>
        <w:rPr>
          <w:sz w:val="24"/>
          <w:szCs w:val="24"/>
        </w:rPr>
        <w:t xml:space="preserve"> jest źródłem polskich książek, nie tylko lektur szkolnych. Znajdziemy tam również współczesną poezję. Atrakcyjnym elementem tej biblioteki jest ciągle poszerzająca się baza darmowych audiobooków czytanych przez samych pisarzy, albo znanych z ekranów filmowych i desek teatralnych aktorów. </w:t>
      </w:r>
    </w:p>
    <w:p>
      <w:pPr>
        <w:pStyle w:val="Normal"/>
        <w:jc w:val="both"/>
        <w:rPr>
          <w:sz w:val="24"/>
          <w:szCs w:val="24"/>
        </w:rPr>
      </w:pPr>
      <w:hyperlink r:id="rId4">
        <w:r>
          <w:rPr>
            <w:rStyle w:val="Czeinternetowe"/>
            <w:sz w:val="24"/>
            <w:szCs w:val="24"/>
          </w:rPr>
          <w:t>https://wolnelektury.pl/?gclid=CjwKCAiA4rGCBhAQEiwAelVti9bF-OCXfPcNEaLe6ESyUgNKSx6lRjiT4Wez0KvleXctBcPcYtnFmRoCpzIQAvD_BwE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Lektury.gov.pl</w:t>
      </w:r>
      <w:r>
        <w:rPr>
          <w:sz w:val="24"/>
          <w:szCs w:val="24"/>
        </w:rPr>
        <w:t xml:space="preserve"> - Aby znaleźć interesujące nas lektury na Lektury.gov.pl wystarczy skorzystać z wbudowanej wyszukiwarki, wpisać poszukiwaną książkę i wybrać jedną z opcji. Dostępna jest możliwość pobrania książki w formacie EPUB, MOBI czy PDF, odczytanie jej online w przeglądarce lub pobranie za darmo w aplikacji Legimi, która jest partnerem projektu.</w:t>
      </w:r>
    </w:p>
    <w:p>
      <w:pPr>
        <w:pStyle w:val="Normal"/>
        <w:jc w:val="both"/>
        <w:rPr>
          <w:sz w:val="24"/>
          <w:szCs w:val="24"/>
        </w:rPr>
      </w:pPr>
      <w:hyperlink r:id="rId5">
        <w:r>
          <w:rPr>
            <w:rStyle w:val="Czeinternetowe"/>
            <w:sz w:val="24"/>
            <w:szCs w:val="24"/>
          </w:rPr>
          <w:t>https://lektury.gov.pl/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Ninateka.pl</w:t>
      </w:r>
      <w:r>
        <w:rPr>
          <w:sz w:val="24"/>
          <w:szCs w:val="24"/>
        </w:rPr>
        <w:t xml:space="preserve"> – adres ten niekoniecznie kojarzy się z książkami. Jednak czytelników powinna zainteresować zakładka „Literatura”, w której znajduje się wiele słuchowisk. Ponadto znajdziemy tam ogromne zasoby filmowe: dokumenty, filmy archiwalne, a nawet nagrane w studiach Polskiego Radia koncerty. </w:t>
      </w:r>
    </w:p>
    <w:p>
      <w:pPr>
        <w:pStyle w:val="Normal"/>
        <w:jc w:val="both"/>
        <w:rPr>
          <w:sz w:val="24"/>
          <w:szCs w:val="24"/>
        </w:rPr>
      </w:pPr>
      <w:hyperlink r:id="rId6">
        <w:r>
          <w:rPr>
            <w:rStyle w:val="Czeinternetowe"/>
            <w:sz w:val="24"/>
            <w:szCs w:val="24"/>
          </w:rPr>
          <w:t>https://ninateka.pl/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hyperlink r:id="rId7">
        <w:r>
          <w:rPr>
            <w:rStyle w:val="Czeinternetowe"/>
            <w:sz w:val="24"/>
            <w:szCs w:val="24"/>
          </w:rPr>
          <w:t>https://ninateka.pl/filmy/literatura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Polona.pl</w:t>
      </w:r>
      <w:r>
        <w:rPr>
          <w:sz w:val="24"/>
          <w:szCs w:val="24"/>
        </w:rPr>
        <w:t xml:space="preserve"> – jest to serwis należący do Biblioteki Narodowej i jest jednym z największych bibliotek cyfrowych w Polsce. Można tutaj znaleźć najcenniejsze skarby polskiej kultury i historii. Serwis ten jest codziennie aktualizowany. Obecnie w bazie znajduje się 271 tys. samych książek.</w:t>
      </w:r>
    </w:p>
    <w:p>
      <w:pPr>
        <w:pStyle w:val="Normal"/>
        <w:jc w:val="both"/>
        <w:rPr>
          <w:sz w:val="24"/>
          <w:szCs w:val="24"/>
        </w:rPr>
      </w:pPr>
      <w:hyperlink r:id="rId8">
        <w:r>
          <w:rPr>
            <w:rStyle w:val="Czeinternetowe"/>
            <w:sz w:val="24"/>
            <w:szCs w:val="24"/>
          </w:rPr>
          <w:t>https://polona.pl/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Project Gutenberg</w:t>
      </w:r>
      <w:r>
        <w:rPr>
          <w:sz w:val="24"/>
          <w:szCs w:val="24"/>
        </w:rPr>
        <w:t xml:space="preserve"> – jest to olbrzymia baza e-booków, zawiera on ponad 60 tyś. cyfrowych książek dostępnych w najpopularniejszych formatach. Atrakcją, ale także niewielkim minusem jest dostępność książek w języku angielskim i francuskim. W języku polskim również znajdziemy kilkadziesiąt pozycji.</w:t>
      </w:r>
    </w:p>
    <w:p>
      <w:pPr>
        <w:pStyle w:val="Normal"/>
        <w:jc w:val="both"/>
        <w:rPr>
          <w:sz w:val="24"/>
          <w:szCs w:val="24"/>
        </w:rPr>
      </w:pPr>
      <w:hyperlink r:id="rId9">
        <w:r>
          <w:rPr>
            <w:rStyle w:val="Czeinternetowe"/>
            <w:sz w:val="24"/>
            <w:szCs w:val="24"/>
          </w:rPr>
          <w:t>https://www.gutenberg.org/browse/languages/pl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 LibriVox </w:t>
      </w:r>
      <w:r>
        <w:rPr>
          <w:sz w:val="24"/>
          <w:szCs w:val="24"/>
        </w:rPr>
        <w:t xml:space="preserve">– Biblioteka audiobooków tworzona przez wolontariuszy. Odwołuje się do zbiorowych umiejętności społeczności sieciowej. Dzięki zaangażowaniu internetowych wolontariuszy, z pasją nagrywających odczytywane przez siebie książki, powstała licząca ponad 14 tys. pozycji audioteka. </w:t>
      </w:r>
    </w:p>
    <w:p>
      <w:pPr>
        <w:pStyle w:val="Normal"/>
        <w:jc w:val="both"/>
        <w:rPr>
          <w:sz w:val="24"/>
          <w:szCs w:val="24"/>
        </w:rPr>
      </w:pPr>
      <w:hyperlink r:id="rId10">
        <w:r>
          <w:rPr>
            <w:rStyle w:val="Czeinternetowe"/>
            <w:sz w:val="24"/>
            <w:szCs w:val="24"/>
          </w:rPr>
          <w:t>http://librivox.org/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World Digital Library</w:t>
      </w:r>
      <w:r>
        <w:rPr>
          <w:sz w:val="24"/>
          <w:szCs w:val="24"/>
        </w:rPr>
        <w:t xml:space="preserve"> – to międzynarodowa biblioteka cyfrowa pod patronem UNESCO i Biblioteki Stanów Zjednoczonych. Na Stronie biblioteki oprócz książek, możemy znaleźć także mapy, zapisy nutowe, nagrania, filmy, fotografie itp. Każde z dostępnych w bazie dziel jest opisane i umiejscowione na interaktywnej mapie. </w:t>
      </w:r>
    </w:p>
    <w:p>
      <w:pPr>
        <w:pStyle w:val="Normal"/>
        <w:jc w:val="both"/>
        <w:rPr>
          <w:sz w:val="24"/>
          <w:szCs w:val="24"/>
        </w:rPr>
      </w:pPr>
      <w:hyperlink r:id="rId11">
        <w:r>
          <w:rPr>
            <w:rStyle w:val="Czeinternetowe"/>
            <w:sz w:val="24"/>
            <w:szCs w:val="24"/>
          </w:rPr>
          <w:t>https://www.wdl.org/en/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Bookini</w:t>
      </w:r>
      <w:r>
        <w:rPr>
          <w:sz w:val="24"/>
          <w:szCs w:val="24"/>
        </w:rPr>
        <w:t xml:space="preserve"> - W podobny sposób działa portal Bookini, udostępniający ponad dwa tysiące darmowych ebooki. Są tu też pozycje niedostępne na razie w Wolnych Lekturach, jak np. poezje Horacego czy Biblia. Jeśli chodzi o Pismo Święte, z którego obowiązkowe są fragmenty Księgi Rodzaju czy Hioba, online dostępna jest także m.in. Biblia Tysiąclecia, z bardzo łatwym i przejrzystym interfejsem.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Wikiźródła</w:t>
      </w:r>
      <w:r>
        <w:rPr>
          <w:sz w:val="24"/>
          <w:szCs w:val="24"/>
        </w:rPr>
        <w:t>-  zajmuje się udostępnianiem lektur oraz innych tekstów w postaci elektronicznej.</w:t>
      </w:r>
    </w:p>
    <w:p>
      <w:pPr>
        <w:pStyle w:val="Normal"/>
        <w:jc w:val="both"/>
        <w:rPr>
          <w:sz w:val="24"/>
          <w:szCs w:val="24"/>
        </w:rPr>
      </w:pPr>
      <w:hyperlink r:id="rId12">
        <w:r>
          <w:rPr>
            <w:rStyle w:val="Czeinternetowe"/>
            <w:sz w:val="24"/>
            <w:szCs w:val="24"/>
          </w:rPr>
          <w:t>https://pl.wikisource.org/wiki/Wiki%C5%BAr%C3%B3d%C5%82a:Strona_g%C5%82%C3%B3wna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Bookto.pl</w:t>
      </w:r>
      <w:r>
        <w:rPr>
          <w:sz w:val="24"/>
          <w:szCs w:val="24"/>
        </w:rPr>
        <w:t xml:space="preserve"> -  znajdują się tutaj lektury szkolne, które nie weszły jeszcze do domeny publicznej. Jest to wyszukiwarka ebooków, działająca również jako porównywarka cenowa. Można tutaj dokonać zestawienia poszczególnych ofert i wybrać tą najkorzystniejszej.</w:t>
      </w:r>
    </w:p>
    <w:p>
      <w:pPr>
        <w:pStyle w:val="Normal"/>
        <w:spacing w:before="0" w:after="200"/>
        <w:jc w:val="both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t xml:space="preserve">Bookto.pl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e263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olnelektury.pl/?gclid=CjwKCAiA4rGCBhAQEiwAelVti9bF-OCXfPcNEaLe6ESyUgNKSx6lRjiT4Wez0KvleXctBcPcYtnFmRoCpzIQAvD_BwE" TargetMode="External"/><Relationship Id="rId5" Type="http://schemas.openxmlformats.org/officeDocument/2006/relationships/hyperlink" Target="https://lektury.gov.pl/" TargetMode="External"/><Relationship Id="rId6" Type="http://schemas.openxmlformats.org/officeDocument/2006/relationships/hyperlink" Target="https://ninateka.pl/" TargetMode="External"/><Relationship Id="rId7" Type="http://schemas.openxmlformats.org/officeDocument/2006/relationships/hyperlink" Target="https://ninateka.pl/filmy/literatura" TargetMode="External"/><Relationship Id="rId8" Type="http://schemas.openxmlformats.org/officeDocument/2006/relationships/hyperlink" Target="https://polona.pl/" TargetMode="External"/><Relationship Id="rId9" Type="http://schemas.openxmlformats.org/officeDocument/2006/relationships/hyperlink" Target="https://www.gutenberg.org/browse/languages/pl" TargetMode="External"/><Relationship Id="rId10" Type="http://schemas.openxmlformats.org/officeDocument/2006/relationships/hyperlink" Target="http://librivox.org/" TargetMode="External"/><Relationship Id="rId11" Type="http://schemas.openxmlformats.org/officeDocument/2006/relationships/hyperlink" Target="https://www.wdl.org/en/" TargetMode="External"/><Relationship Id="rId12" Type="http://schemas.openxmlformats.org/officeDocument/2006/relationships/hyperlink" Target="https://pl.wikisource.org/wiki/Wiki&#378;r&#243;d&#322;a:Strona_g&#322;&#243;wna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LibreOffice/7.1.0.3$Windows_X86_64 LibreOffice_project/f6099ecf3d29644b5008cc8f48f42f4a40986e4c</Application>
  <AppVersion>15.0000</AppVersion>
  <Pages>2</Pages>
  <Words>452</Words>
  <Characters>3264</Characters>
  <CharactersWithSpaces>3754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2021-03-12T08:55:00Z</dcterms:created>
  <dc:creator>Lenovo</dc:creator>
  <dc:description/>
  <dc:language>pl-PL</dc:language>
  <cp:lastModifiedBy/>
  <cp:lastPrinted>2021-03-15T07:36:00Z</cp:lastPrinted>
  <dcterms:modified xsi:type="dcterms:W3CDTF">2021-03-15T13:33:20Z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